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0A9B3D9F" w:rsidR="001067AB" w:rsidRPr="00AC516E" w:rsidRDefault="00BA6BF7" w:rsidP="009F2F19">
      <w:pPr>
        <w:jc w:val="center"/>
        <w:rPr>
          <w:rFonts w:eastAsia="Arial Unicode MS" w:cs="Arial"/>
          <w:b/>
          <w:color w:val="000000" w:themeColor="text1"/>
          <w:sz w:val="28"/>
          <w:szCs w:val="28"/>
        </w:rPr>
      </w:pPr>
      <w:r>
        <w:rPr>
          <w:rFonts w:cs="Arial"/>
          <w:b/>
          <w:sz w:val="28"/>
          <w:szCs w:val="28"/>
        </w:rPr>
        <w:t xml:space="preserve">A Firearms History Lesson on </w:t>
      </w:r>
      <w:r w:rsidR="004221F7">
        <w:rPr>
          <w:rFonts w:cs="Arial"/>
          <w:b/>
          <w:sz w:val="28"/>
          <w:szCs w:val="28"/>
        </w:rPr>
        <w:t>“</w:t>
      </w:r>
      <w:r w:rsidR="00B97442" w:rsidRPr="00AC516E">
        <w:rPr>
          <w:rFonts w:cs="Arial"/>
          <w:b/>
          <w:color w:val="000000" w:themeColor="text1"/>
          <w:sz w:val="28"/>
          <w:szCs w:val="28"/>
        </w:rPr>
        <w:t>It’s Federal Season” Podcast</w:t>
      </w:r>
      <w:r w:rsidR="001C07F6">
        <w:rPr>
          <w:rFonts w:cs="Arial"/>
          <w:b/>
          <w:color w:val="000000" w:themeColor="text1"/>
          <w:sz w:val="28"/>
          <w:szCs w:val="28"/>
        </w:rPr>
        <w:t xml:space="preserve"> </w:t>
      </w:r>
    </w:p>
    <w:p w14:paraId="0672C051" w14:textId="77777777" w:rsidR="00E11465" w:rsidRPr="00AD5E93" w:rsidRDefault="00E11465" w:rsidP="009F2F19">
      <w:pPr>
        <w:rPr>
          <w:rFonts w:cs="Arial"/>
          <w:color w:val="000000" w:themeColor="text1"/>
          <w:szCs w:val="24"/>
        </w:rPr>
      </w:pPr>
    </w:p>
    <w:p w14:paraId="7951DA15" w14:textId="6E908FF7" w:rsidR="007C2309" w:rsidRDefault="00BC4983" w:rsidP="00F673A9">
      <w:pPr>
        <w:pStyle w:val="xmsonormal"/>
        <w:rPr>
          <w:rFonts w:ascii="Arial" w:hAnsi="Arial" w:cs="Arial"/>
          <w:sz w:val="24"/>
          <w:szCs w:val="24"/>
        </w:rPr>
      </w:pPr>
      <w:r w:rsidRPr="006543CD">
        <w:rPr>
          <w:rFonts w:cs="Arial"/>
          <w:b/>
          <w:color w:val="000000" w:themeColor="text1"/>
          <w:sz w:val="28"/>
          <w:szCs w:val="28"/>
        </w:rPr>
        <w:t>ANOKA, Minnesota</w:t>
      </w:r>
      <w:r w:rsidR="00A02FBB" w:rsidRPr="006543CD">
        <w:rPr>
          <w:rFonts w:cs="Arial"/>
          <w:b/>
          <w:color w:val="000000" w:themeColor="text1"/>
          <w:sz w:val="28"/>
          <w:szCs w:val="28"/>
        </w:rPr>
        <w:t xml:space="preserve"> –</w:t>
      </w:r>
      <w:r w:rsidR="00825EC1" w:rsidRPr="006543CD">
        <w:rPr>
          <w:rFonts w:cs="Arial"/>
          <w:b/>
          <w:color w:val="000000" w:themeColor="text1"/>
          <w:sz w:val="28"/>
          <w:szCs w:val="28"/>
        </w:rPr>
        <w:t xml:space="preserve"> </w:t>
      </w:r>
      <w:r w:rsidR="00BA6BF7">
        <w:rPr>
          <w:rFonts w:cs="Arial"/>
          <w:b/>
          <w:color w:val="000000" w:themeColor="text1"/>
          <w:sz w:val="28"/>
          <w:szCs w:val="28"/>
        </w:rPr>
        <w:t>March</w:t>
      </w:r>
      <w:r w:rsidR="00682BD2">
        <w:rPr>
          <w:rFonts w:cs="Arial"/>
          <w:b/>
          <w:color w:val="000000" w:themeColor="text1"/>
          <w:sz w:val="28"/>
          <w:szCs w:val="28"/>
        </w:rPr>
        <w:t xml:space="preserve"> 1</w:t>
      </w:r>
      <w:r w:rsidR="00BA6BF7">
        <w:rPr>
          <w:rFonts w:cs="Arial"/>
          <w:b/>
          <w:color w:val="000000" w:themeColor="text1"/>
          <w:sz w:val="28"/>
          <w:szCs w:val="28"/>
        </w:rPr>
        <w:t>7</w:t>
      </w:r>
      <w:r w:rsidR="00266D31" w:rsidRPr="006543CD">
        <w:rPr>
          <w:rFonts w:cs="Arial"/>
          <w:b/>
          <w:color w:val="000000" w:themeColor="text1"/>
          <w:sz w:val="28"/>
          <w:szCs w:val="28"/>
        </w:rPr>
        <w:t>,</w:t>
      </w:r>
      <w:r w:rsidR="009F2F19" w:rsidRPr="006543CD">
        <w:rPr>
          <w:rFonts w:cs="Arial"/>
          <w:b/>
          <w:color w:val="000000" w:themeColor="text1"/>
          <w:sz w:val="28"/>
          <w:szCs w:val="28"/>
        </w:rPr>
        <w:t xml:space="preserve"> 20</w:t>
      </w:r>
      <w:r w:rsidR="000130C4" w:rsidRPr="006543CD">
        <w:rPr>
          <w:rFonts w:cs="Arial"/>
          <w:b/>
          <w:color w:val="000000" w:themeColor="text1"/>
          <w:sz w:val="28"/>
          <w:szCs w:val="28"/>
        </w:rPr>
        <w:t>2</w:t>
      </w:r>
      <w:r w:rsidR="00682BD2">
        <w:rPr>
          <w:rFonts w:cs="Arial"/>
          <w:b/>
          <w:color w:val="000000" w:themeColor="text1"/>
          <w:sz w:val="28"/>
          <w:szCs w:val="28"/>
        </w:rPr>
        <w:t>2</w:t>
      </w:r>
      <w:r w:rsidR="009E4649" w:rsidRPr="00AD5E93">
        <w:rPr>
          <w:rFonts w:cs="Arial"/>
          <w:b/>
          <w:color w:val="000000" w:themeColor="text1"/>
          <w:szCs w:val="24"/>
        </w:rPr>
        <w:t xml:space="preserve"> </w:t>
      </w:r>
      <w:r w:rsidR="009D2B9C" w:rsidRPr="006543CD">
        <w:rPr>
          <w:rFonts w:cs="Arial"/>
          <w:b/>
          <w:color w:val="000000" w:themeColor="text1"/>
          <w:sz w:val="28"/>
          <w:szCs w:val="28"/>
        </w:rPr>
        <w:t>–</w:t>
      </w:r>
      <w:r w:rsidR="002A4517">
        <w:rPr>
          <w:rFonts w:cs="Arial"/>
          <w:b/>
          <w:color w:val="000000" w:themeColor="text1"/>
          <w:szCs w:val="24"/>
        </w:rPr>
        <w:t xml:space="preserve"> </w:t>
      </w:r>
      <w:r w:rsidR="00BA6BF7">
        <w:rPr>
          <w:rFonts w:ascii="Arial" w:hAnsi="Arial" w:cs="Arial"/>
          <w:sz w:val="24"/>
          <w:szCs w:val="24"/>
        </w:rPr>
        <w:t>Federal’s “It’s Federal Season” podcast will have a new format in 2022.</w:t>
      </w:r>
      <w:r w:rsidR="009D2B9C">
        <w:rPr>
          <w:rFonts w:ascii="Arial" w:hAnsi="Arial" w:cs="Arial"/>
          <w:sz w:val="24"/>
          <w:szCs w:val="24"/>
        </w:rPr>
        <w:t xml:space="preserve"> </w:t>
      </w:r>
      <w:r w:rsidR="00BA6BF7">
        <w:rPr>
          <w:rFonts w:ascii="Arial" w:hAnsi="Arial" w:cs="Arial"/>
          <w:sz w:val="24"/>
          <w:szCs w:val="24"/>
        </w:rPr>
        <w:t xml:space="preserve">Utilizing </w:t>
      </w:r>
      <w:r w:rsidR="009D2B9C">
        <w:rPr>
          <w:rFonts w:ascii="Arial" w:hAnsi="Arial" w:cs="Arial"/>
          <w:sz w:val="24"/>
          <w:szCs w:val="24"/>
        </w:rPr>
        <w:t>the brand’s</w:t>
      </w:r>
      <w:r w:rsidR="00BA6BF7">
        <w:rPr>
          <w:rFonts w:ascii="Arial" w:hAnsi="Arial" w:cs="Arial"/>
          <w:sz w:val="24"/>
          <w:szCs w:val="24"/>
        </w:rPr>
        <w:t xml:space="preserve"> talented ambassadors, a series of guest hosts will entertain and inform on numerous topics where they have expertise as well as interview great guests.</w:t>
      </w:r>
    </w:p>
    <w:p w14:paraId="2583A3B1" w14:textId="462B8588" w:rsidR="00BA6BF7" w:rsidRDefault="00BA6BF7" w:rsidP="00F673A9">
      <w:pPr>
        <w:pStyle w:val="xmsonormal"/>
        <w:rPr>
          <w:rFonts w:ascii="Arial" w:hAnsi="Arial" w:cs="Arial"/>
          <w:sz w:val="24"/>
          <w:szCs w:val="24"/>
        </w:rPr>
      </w:pPr>
    </w:p>
    <w:p w14:paraId="45EBCD88" w14:textId="7D0B67D3" w:rsidR="00BA6BF7" w:rsidRPr="00BA6BF7" w:rsidRDefault="00BA6BF7" w:rsidP="00BA6BF7">
      <w:pPr>
        <w:rPr>
          <w:rFonts w:cs="Arial"/>
          <w:sz w:val="22"/>
        </w:rPr>
      </w:pPr>
      <w:r w:rsidRPr="00BA6BF7">
        <w:rPr>
          <w:rFonts w:cs="Arial"/>
          <w:shd w:val="clear" w:color="auto" w:fill="FFFFFF"/>
        </w:rPr>
        <w:t>The first guest host is Julie Golob.</w:t>
      </w:r>
      <w:r w:rsidR="009D2B9C">
        <w:rPr>
          <w:rFonts w:cs="Arial"/>
          <w:shd w:val="clear" w:color="auto" w:fill="FFFFFF"/>
        </w:rPr>
        <w:t xml:space="preserve"> </w:t>
      </w:r>
      <w:r>
        <w:rPr>
          <w:rFonts w:cs="Arial"/>
          <w:shd w:val="clear" w:color="auto" w:fill="FFFFFF"/>
        </w:rPr>
        <w:t>“</w:t>
      </w:r>
      <w:r w:rsidRPr="00BA6BF7">
        <w:rPr>
          <w:rFonts w:cs="Arial"/>
          <w:shd w:val="clear" w:color="auto" w:fill="FFFFFF"/>
        </w:rPr>
        <w:t>Julie</w:t>
      </w:r>
      <w:r w:rsidRPr="00BA6BF7">
        <w:rPr>
          <w:rFonts w:cs="Arial"/>
          <w:szCs w:val="24"/>
          <w:shd w:val="clear" w:color="auto" w:fill="FFFFFF"/>
        </w:rPr>
        <w:t xml:space="preserve"> is</w:t>
      </w:r>
      <w:r>
        <w:rPr>
          <w:rFonts w:cs="Arial"/>
          <w:szCs w:val="24"/>
          <w:shd w:val="clear" w:color="auto" w:fill="FFFFFF"/>
        </w:rPr>
        <w:t xml:space="preserve"> one of Federal’s most respected</w:t>
      </w:r>
      <w:r w:rsidR="00C33468">
        <w:rPr>
          <w:rFonts w:cs="Arial"/>
          <w:szCs w:val="24"/>
          <w:shd w:val="clear" w:color="auto" w:fill="FFFFFF"/>
        </w:rPr>
        <w:t xml:space="preserve"> ambassadors,” sa</w:t>
      </w:r>
      <w:r w:rsidR="009D2B9C">
        <w:rPr>
          <w:rFonts w:cs="Arial"/>
          <w:szCs w:val="24"/>
          <w:shd w:val="clear" w:color="auto" w:fill="FFFFFF"/>
        </w:rPr>
        <w:t>id</w:t>
      </w:r>
      <w:r w:rsidR="00C33468">
        <w:rPr>
          <w:rFonts w:cs="Arial"/>
          <w:szCs w:val="24"/>
          <w:shd w:val="clear" w:color="auto" w:fill="FFFFFF"/>
        </w:rPr>
        <w:t xml:space="preserve"> Brian Anderson, Federal’s Marketing Director.</w:t>
      </w:r>
      <w:r w:rsidR="009D2B9C">
        <w:rPr>
          <w:rFonts w:cs="Arial"/>
          <w:szCs w:val="24"/>
          <w:shd w:val="clear" w:color="auto" w:fill="FFFFFF"/>
        </w:rPr>
        <w:t xml:space="preserve"> </w:t>
      </w:r>
      <w:r w:rsidR="00C33468">
        <w:rPr>
          <w:rFonts w:cs="Arial"/>
          <w:szCs w:val="24"/>
          <w:shd w:val="clear" w:color="auto" w:fill="FFFFFF"/>
        </w:rPr>
        <w:t>“As a professional shooter, she is champion in many disciplines but as important as that is, she is a great role model for all shooters and we are excited to have her lead off the new podcast format</w:t>
      </w:r>
      <w:r w:rsidR="009D2B9C">
        <w:rPr>
          <w:rFonts w:cs="Arial"/>
          <w:szCs w:val="24"/>
          <w:shd w:val="clear" w:color="auto" w:fill="FFFFFF"/>
        </w:rPr>
        <w:t>.</w:t>
      </w:r>
      <w:r w:rsidR="00C33468">
        <w:rPr>
          <w:rFonts w:cs="Arial"/>
          <w:szCs w:val="24"/>
          <w:shd w:val="clear" w:color="auto" w:fill="FFFFFF"/>
        </w:rPr>
        <w:t>”</w:t>
      </w:r>
    </w:p>
    <w:p w14:paraId="0EAE9025" w14:textId="77777777" w:rsidR="00BA6BF7" w:rsidRDefault="00BA6BF7" w:rsidP="00F673A9">
      <w:pPr>
        <w:pStyle w:val="xmsonormal"/>
        <w:rPr>
          <w:rFonts w:ascii="Arial" w:hAnsi="Arial" w:cs="Arial"/>
          <w:sz w:val="24"/>
          <w:szCs w:val="24"/>
        </w:rPr>
      </w:pPr>
    </w:p>
    <w:p w14:paraId="0C010672" w14:textId="77777777" w:rsidR="009D2B9C" w:rsidRDefault="00C33468" w:rsidP="00593484">
      <w:pPr>
        <w:rPr>
          <w:rFonts w:cs="Arial"/>
          <w:shd w:val="clear" w:color="auto" w:fill="FFFFFF"/>
        </w:rPr>
      </w:pPr>
      <w:r>
        <w:rPr>
          <w:rFonts w:cs="Arial"/>
          <w:shd w:val="clear" w:color="auto" w:fill="FFFFFF"/>
        </w:rPr>
        <w:t xml:space="preserve">Golob’s first guest is Ashley </w:t>
      </w:r>
      <w:r w:rsidR="00593484">
        <w:rPr>
          <w:rFonts w:cs="Arial"/>
          <w:shd w:val="clear" w:color="auto" w:fill="FFFFFF"/>
        </w:rPr>
        <w:t xml:space="preserve">Hlebinsky </w:t>
      </w:r>
      <w:r>
        <w:rPr>
          <w:rFonts w:cs="Arial"/>
          <w:shd w:val="clear" w:color="auto" w:fill="FFFFFF"/>
        </w:rPr>
        <w:t>from The Gun Code.</w:t>
      </w:r>
      <w:r w:rsidR="009D2B9C">
        <w:rPr>
          <w:rFonts w:cs="Arial"/>
          <w:shd w:val="clear" w:color="auto" w:fill="FFFFFF"/>
        </w:rPr>
        <w:t xml:space="preserve"> </w:t>
      </w:r>
      <w:r>
        <w:rPr>
          <w:rFonts w:cs="Arial"/>
          <w:shd w:val="clear" w:color="auto" w:fill="FFFFFF"/>
        </w:rPr>
        <w:t xml:space="preserve">Ashley </w:t>
      </w:r>
      <w:r w:rsidRPr="00C33468">
        <w:rPr>
          <w:rFonts w:cs="Arial"/>
          <w:shd w:val="clear" w:color="auto" w:fill="FFFFFF"/>
        </w:rPr>
        <w:t>is one of the nation's foremost authorities on firearms history</w:t>
      </w:r>
      <w:r>
        <w:rPr>
          <w:rFonts w:cs="Arial"/>
          <w:shd w:val="clear" w:color="auto" w:fill="FFFFFF"/>
        </w:rPr>
        <w:t xml:space="preserve"> and</w:t>
      </w:r>
      <w:r w:rsidRPr="00C33468">
        <w:rPr>
          <w:rFonts w:cs="Arial"/>
          <w:shd w:val="clear" w:color="auto" w:fill="FFFFFF"/>
        </w:rPr>
        <w:t xml:space="preserve"> </w:t>
      </w:r>
      <w:r>
        <w:rPr>
          <w:rFonts w:cs="Arial"/>
          <w:shd w:val="clear" w:color="auto" w:fill="FFFFFF"/>
        </w:rPr>
        <w:t>o</w:t>
      </w:r>
      <w:r w:rsidRPr="00C33468">
        <w:rPr>
          <w:rFonts w:cs="Arial"/>
          <w:shd w:val="clear" w:color="auto" w:fill="FFFFFF"/>
        </w:rPr>
        <w:t>ver the past decade, she has worked in and managed some of the largest firearms collections and museums in the world</w:t>
      </w:r>
      <w:r>
        <w:rPr>
          <w:rFonts w:cs="Arial"/>
          <w:shd w:val="clear" w:color="auto" w:fill="FFFFFF"/>
        </w:rPr>
        <w:t xml:space="preserve">. </w:t>
      </w:r>
    </w:p>
    <w:p w14:paraId="076E0BB4" w14:textId="77777777" w:rsidR="009D2B9C" w:rsidRDefault="009D2B9C" w:rsidP="00593484">
      <w:pPr>
        <w:rPr>
          <w:rFonts w:cs="Arial"/>
          <w:shd w:val="clear" w:color="auto" w:fill="FFFFFF"/>
        </w:rPr>
      </w:pPr>
    </w:p>
    <w:p w14:paraId="28611E24" w14:textId="1E60ECED" w:rsidR="00F673A9" w:rsidRDefault="00593484" w:rsidP="00593484">
      <w:pPr>
        <w:rPr>
          <w:rFonts w:cs="Arial"/>
          <w:color w:val="252525"/>
          <w:shd w:val="clear" w:color="auto" w:fill="FFFFFF"/>
        </w:rPr>
      </w:pPr>
      <w:r>
        <w:t xml:space="preserve">Both </w:t>
      </w:r>
      <w:r w:rsidRPr="00593484">
        <w:rPr>
          <w:rFonts w:cs="Arial"/>
        </w:rPr>
        <w:t xml:space="preserve">Golob and </w:t>
      </w:r>
      <w:r w:rsidRPr="00593484">
        <w:rPr>
          <w:rFonts w:cs="Arial"/>
          <w:color w:val="252525"/>
          <w:shd w:val="clear" w:color="auto" w:fill="FFFFFF"/>
        </w:rPr>
        <w:t>Hlebinsky are experts in their fields and discuss a variety of topics including Women’s History Month relating to firearms, their favorite firearms, and historical collections.</w:t>
      </w:r>
      <w:r w:rsidR="009D2B9C">
        <w:rPr>
          <w:rFonts w:cs="Arial"/>
          <w:color w:val="252525"/>
          <w:shd w:val="clear" w:color="auto" w:fill="FFFFFF"/>
        </w:rPr>
        <w:t xml:space="preserve"> </w:t>
      </w:r>
      <w:r w:rsidRPr="00593484">
        <w:rPr>
          <w:rFonts w:cs="Arial"/>
          <w:color w:val="252525"/>
          <w:shd w:val="clear" w:color="auto" w:fill="FFFFFF"/>
        </w:rPr>
        <w:t>A great episode for historical perspectives.</w:t>
      </w:r>
    </w:p>
    <w:p w14:paraId="6AD4B0A7" w14:textId="77777777" w:rsidR="00593484" w:rsidRDefault="00593484" w:rsidP="00593484">
      <w:pPr>
        <w:rPr>
          <w:rFonts w:cs="Arial"/>
          <w:szCs w:val="24"/>
        </w:rPr>
      </w:pPr>
    </w:p>
    <w:p w14:paraId="3449AF33" w14:textId="51B65E57" w:rsidR="00B64DCF" w:rsidRPr="00D01CC2" w:rsidRDefault="00B64DCF" w:rsidP="00B64DCF">
      <w:pPr>
        <w:pStyle w:val="xmsonormal"/>
        <w:rPr>
          <w:rFonts w:ascii="Arial" w:hAnsi="Arial" w:cs="Arial"/>
          <w:b/>
          <w:bCs/>
          <w:sz w:val="24"/>
          <w:szCs w:val="24"/>
        </w:rPr>
      </w:pPr>
      <w:r w:rsidRPr="00D01CC2">
        <w:rPr>
          <w:rFonts w:ascii="Arial" w:hAnsi="Arial" w:cs="Arial"/>
          <w:b/>
          <w:bCs/>
          <w:sz w:val="24"/>
          <w:szCs w:val="24"/>
        </w:rPr>
        <w:t>Episode #</w:t>
      </w:r>
      <w:r w:rsidR="00C33468">
        <w:rPr>
          <w:rFonts w:ascii="Arial" w:hAnsi="Arial" w:cs="Arial"/>
          <w:b/>
          <w:bCs/>
          <w:sz w:val="24"/>
          <w:szCs w:val="24"/>
        </w:rPr>
        <w:t>31</w:t>
      </w:r>
      <w:r w:rsidRPr="00D01CC2">
        <w:rPr>
          <w:rFonts w:ascii="Arial" w:hAnsi="Arial" w:cs="Arial"/>
          <w:b/>
          <w:bCs/>
          <w:sz w:val="24"/>
          <w:szCs w:val="24"/>
        </w:rPr>
        <w:t xml:space="preserve"> “</w:t>
      </w:r>
      <w:r w:rsidR="00C33468">
        <w:rPr>
          <w:rFonts w:ascii="Arial" w:hAnsi="Arial" w:cs="Arial"/>
          <w:b/>
          <w:bCs/>
          <w:sz w:val="24"/>
          <w:szCs w:val="24"/>
        </w:rPr>
        <w:t>A Firearms History Lesson</w:t>
      </w:r>
      <w:r w:rsidRPr="00D01CC2">
        <w:rPr>
          <w:rFonts w:ascii="Arial" w:hAnsi="Arial" w:cs="Arial"/>
          <w:b/>
          <w:bCs/>
          <w:sz w:val="24"/>
          <w:szCs w:val="24"/>
        </w:rPr>
        <w:t>”</w:t>
      </w:r>
    </w:p>
    <w:p w14:paraId="09D31351" w14:textId="77777777" w:rsidR="00B64DCF" w:rsidRPr="00D01CC2" w:rsidRDefault="009D2B9C" w:rsidP="00B64DCF">
      <w:pPr>
        <w:rPr>
          <w:rFonts w:cs="Arial"/>
          <w:color w:val="000000" w:themeColor="text1"/>
          <w:szCs w:val="24"/>
        </w:rPr>
      </w:pPr>
      <w:hyperlink r:id="rId12" w:history="1">
        <w:r w:rsidR="00B64DCF" w:rsidRPr="00D01CC2">
          <w:rPr>
            <w:rStyle w:val="Hyperlink"/>
            <w:rFonts w:cs="Arial"/>
            <w:szCs w:val="24"/>
          </w:rPr>
          <w:t>https://www.federalpremium.com/this-is-federal/podcast/</w:t>
        </w:r>
      </w:hyperlink>
    </w:p>
    <w:p w14:paraId="58C0F2DC" w14:textId="77777777" w:rsidR="005F08D1" w:rsidRPr="00AD5E93" w:rsidRDefault="005F08D1" w:rsidP="00664EFD">
      <w:pPr>
        <w:rPr>
          <w:rFonts w:cs="Arial"/>
          <w:color w:val="000000" w:themeColor="text1"/>
          <w:szCs w:val="24"/>
        </w:rPr>
      </w:pPr>
    </w:p>
    <w:p w14:paraId="578CF71A" w14:textId="37E67D50" w:rsidR="00E83C17" w:rsidRPr="00AD5E93" w:rsidRDefault="00E83C17" w:rsidP="00664EFD">
      <w:pPr>
        <w:rPr>
          <w:rFonts w:cs="Arial"/>
          <w:color w:val="000000" w:themeColor="text1"/>
          <w:szCs w:val="24"/>
        </w:rPr>
      </w:pPr>
      <w:r w:rsidRPr="00AD5E93">
        <w:rPr>
          <w:rFonts w:cs="Arial"/>
          <w:color w:val="000000" w:themeColor="text1"/>
          <w:szCs w:val="24"/>
        </w:rPr>
        <w:t xml:space="preserve">For this episode, besides listening </w:t>
      </w:r>
      <w:r w:rsidR="0037648B">
        <w:rPr>
          <w:rFonts w:cs="Arial"/>
          <w:color w:val="000000" w:themeColor="text1"/>
          <w:szCs w:val="24"/>
        </w:rPr>
        <w:t xml:space="preserve">on </w:t>
      </w:r>
      <w:r w:rsidR="00530ABB">
        <w:rPr>
          <w:rFonts w:cs="Arial"/>
          <w:color w:val="000000" w:themeColor="text1"/>
          <w:szCs w:val="24"/>
        </w:rPr>
        <w:t>the Federal Premium website or Talk North podcast network</w:t>
      </w:r>
      <w:r w:rsidRPr="00AD5E93">
        <w:rPr>
          <w:rFonts w:cs="Arial"/>
          <w:color w:val="000000" w:themeColor="text1"/>
          <w:szCs w:val="24"/>
        </w:rPr>
        <w:t>, you can also subscribe to Federal</w:t>
      </w:r>
      <w:r w:rsidR="005564D8" w:rsidRPr="00AD5E93">
        <w:rPr>
          <w:rFonts w:cs="Arial"/>
          <w:color w:val="000000" w:themeColor="text1"/>
          <w:szCs w:val="24"/>
        </w:rPr>
        <w:t xml:space="preserve"> Ammunition’s</w:t>
      </w:r>
      <w:r w:rsidRPr="00AD5E93">
        <w:rPr>
          <w:rFonts w:cs="Arial"/>
          <w:color w:val="000000" w:themeColor="text1"/>
          <w:szCs w:val="24"/>
        </w:rPr>
        <w:t xml:space="preserve"> YouTube channe</w:t>
      </w:r>
      <w:r w:rsidR="005564D8" w:rsidRPr="00AD5E93">
        <w:rPr>
          <w:rFonts w:cs="Arial"/>
          <w:color w:val="000000" w:themeColor="text1"/>
          <w:szCs w:val="24"/>
        </w:rPr>
        <w:t xml:space="preserve">l </w:t>
      </w:r>
      <w:r w:rsidR="005B1497" w:rsidRPr="00AD5E93">
        <w:rPr>
          <w:rFonts w:cs="Arial"/>
          <w:color w:val="000000" w:themeColor="text1"/>
          <w:szCs w:val="24"/>
        </w:rPr>
        <w:t>(</w:t>
      </w:r>
      <w:hyperlink r:id="rId13" w:history="1">
        <w:r w:rsidR="008F7019" w:rsidRPr="008A1CCE">
          <w:rPr>
            <w:rStyle w:val="Hyperlink"/>
            <w:rFonts w:cs="Arial"/>
            <w:szCs w:val="24"/>
          </w:rPr>
          <w:t>https://www.youtube.com/user/federalpremiumammo</w:t>
        </w:r>
      </w:hyperlink>
      <w:r w:rsidR="005B1497" w:rsidRPr="00AD5E93">
        <w:rPr>
          <w:rFonts w:cs="Arial"/>
          <w:color w:val="000000" w:themeColor="text1"/>
          <w:szCs w:val="24"/>
        </w:rPr>
        <w:t xml:space="preserve">) </w:t>
      </w:r>
      <w:r w:rsidR="005564D8" w:rsidRPr="00AD5E93">
        <w:rPr>
          <w:rFonts w:cs="Arial"/>
          <w:color w:val="000000" w:themeColor="text1"/>
          <w:szCs w:val="24"/>
        </w:rPr>
        <w:t>and</w:t>
      </w:r>
      <w:r w:rsidRPr="00AD5E93">
        <w:rPr>
          <w:rFonts w:cs="Arial"/>
          <w:color w:val="000000" w:themeColor="text1"/>
          <w:szCs w:val="24"/>
        </w:rPr>
        <w:t xml:space="preserve"> tune in for the discussion.</w:t>
      </w:r>
    </w:p>
    <w:p w14:paraId="4F128F58" w14:textId="77777777" w:rsidR="00907FE6" w:rsidRPr="00AD5E93" w:rsidRDefault="00907FE6"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4"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4800E263" w14:textId="77777777" w:rsidR="00077AFF" w:rsidRDefault="00077AFF" w:rsidP="00201366">
      <w:pPr>
        <w:autoSpaceDE w:val="0"/>
        <w:autoSpaceDN w:val="0"/>
        <w:rPr>
          <w:rFonts w:cs="Arial"/>
          <w:b/>
          <w:bCs/>
        </w:rPr>
      </w:pPr>
    </w:p>
    <w:p w14:paraId="567C78F8" w14:textId="0F338EFB"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5"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702051C4" w14:textId="77777777" w:rsidR="00B64DCF" w:rsidRDefault="00B64DCF" w:rsidP="009F2F19">
      <w:pPr>
        <w:rPr>
          <w:rFonts w:cs="Arial"/>
          <w:b/>
          <w:bCs/>
          <w:color w:val="000000" w:themeColor="text1"/>
          <w:szCs w:val="24"/>
        </w:rPr>
      </w:pPr>
    </w:p>
    <w:p w14:paraId="5EF27CEE" w14:textId="40F41D99"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E101" w14:textId="77777777" w:rsidR="00007835" w:rsidRDefault="00007835">
      <w:r>
        <w:separator/>
      </w:r>
    </w:p>
  </w:endnote>
  <w:endnote w:type="continuationSeparator" w:id="0">
    <w:p w14:paraId="01C3967E" w14:textId="77777777" w:rsidR="00007835" w:rsidRDefault="0000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BD7D" w14:textId="77777777" w:rsidR="00007835" w:rsidRDefault="00007835">
      <w:r>
        <w:separator/>
      </w:r>
    </w:p>
  </w:footnote>
  <w:footnote w:type="continuationSeparator" w:id="0">
    <w:p w14:paraId="5121FA4D" w14:textId="77777777" w:rsidR="00007835" w:rsidRDefault="0000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07835"/>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3B8"/>
    <w:rsid w:val="00055928"/>
    <w:rsid w:val="0005712F"/>
    <w:rsid w:val="00065DC6"/>
    <w:rsid w:val="00066521"/>
    <w:rsid w:val="0006771F"/>
    <w:rsid w:val="00071F30"/>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3935"/>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9BE"/>
    <w:rsid w:val="0020403F"/>
    <w:rsid w:val="002043A0"/>
    <w:rsid w:val="00210408"/>
    <w:rsid w:val="00210B00"/>
    <w:rsid w:val="00210B05"/>
    <w:rsid w:val="00210CF6"/>
    <w:rsid w:val="002159F1"/>
    <w:rsid w:val="00216578"/>
    <w:rsid w:val="002167EB"/>
    <w:rsid w:val="0021710C"/>
    <w:rsid w:val="002214E2"/>
    <w:rsid w:val="00222373"/>
    <w:rsid w:val="00225344"/>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5718"/>
    <w:rsid w:val="0029730C"/>
    <w:rsid w:val="00297E2C"/>
    <w:rsid w:val="002A0381"/>
    <w:rsid w:val="002A4517"/>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152F"/>
    <w:rsid w:val="00372057"/>
    <w:rsid w:val="00373147"/>
    <w:rsid w:val="0037585B"/>
    <w:rsid w:val="0037648B"/>
    <w:rsid w:val="003776BC"/>
    <w:rsid w:val="003776CF"/>
    <w:rsid w:val="00381FF6"/>
    <w:rsid w:val="003837B9"/>
    <w:rsid w:val="00385604"/>
    <w:rsid w:val="00386C09"/>
    <w:rsid w:val="00387180"/>
    <w:rsid w:val="00390666"/>
    <w:rsid w:val="0039282E"/>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1160"/>
    <w:rsid w:val="003F1649"/>
    <w:rsid w:val="003F1888"/>
    <w:rsid w:val="003F3437"/>
    <w:rsid w:val="003F3EA6"/>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21F7"/>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2591"/>
    <w:rsid w:val="004F3AAD"/>
    <w:rsid w:val="004F54E5"/>
    <w:rsid w:val="004F5FCA"/>
    <w:rsid w:val="004F656A"/>
    <w:rsid w:val="00501551"/>
    <w:rsid w:val="00503252"/>
    <w:rsid w:val="00504A6E"/>
    <w:rsid w:val="00506915"/>
    <w:rsid w:val="00510C8B"/>
    <w:rsid w:val="00511768"/>
    <w:rsid w:val="00512368"/>
    <w:rsid w:val="005163CA"/>
    <w:rsid w:val="005201B1"/>
    <w:rsid w:val="00521918"/>
    <w:rsid w:val="005228EF"/>
    <w:rsid w:val="00523E3D"/>
    <w:rsid w:val="005242AB"/>
    <w:rsid w:val="00525DD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484"/>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08D1"/>
    <w:rsid w:val="005F1C83"/>
    <w:rsid w:val="005F1FDD"/>
    <w:rsid w:val="005F3D05"/>
    <w:rsid w:val="005F48E0"/>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2BD2"/>
    <w:rsid w:val="00683466"/>
    <w:rsid w:val="00690EF4"/>
    <w:rsid w:val="00691DB9"/>
    <w:rsid w:val="00692B81"/>
    <w:rsid w:val="006976FC"/>
    <w:rsid w:val="006A140F"/>
    <w:rsid w:val="006A4ED1"/>
    <w:rsid w:val="006A6FBF"/>
    <w:rsid w:val="006A7A85"/>
    <w:rsid w:val="006B11FE"/>
    <w:rsid w:val="006B18B4"/>
    <w:rsid w:val="006B3187"/>
    <w:rsid w:val="006B368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617"/>
    <w:rsid w:val="00923F6C"/>
    <w:rsid w:val="00925BA6"/>
    <w:rsid w:val="00926105"/>
    <w:rsid w:val="009265B2"/>
    <w:rsid w:val="00926F53"/>
    <w:rsid w:val="00926F71"/>
    <w:rsid w:val="00931BF3"/>
    <w:rsid w:val="009346C0"/>
    <w:rsid w:val="00935878"/>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2B9C"/>
    <w:rsid w:val="009D3DB6"/>
    <w:rsid w:val="009D4680"/>
    <w:rsid w:val="009D501A"/>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15C1"/>
    <w:rsid w:val="00B93E40"/>
    <w:rsid w:val="00B954E2"/>
    <w:rsid w:val="00B958BF"/>
    <w:rsid w:val="00B97442"/>
    <w:rsid w:val="00BA0008"/>
    <w:rsid w:val="00BA03CA"/>
    <w:rsid w:val="00BA070E"/>
    <w:rsid w:val="00BA2F9F"/>
    <w:rsid w:val="00BA38B3"/>
    <w:rsid w:val="00BA38E2"/>
    <w:rsid w:val="00BA493B"/>
    <w:rsid w:val="00BA6BF7"/>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46DF"/>
    <w:rsid w:val="00C05038"/>
    <w:rsid w:val="00C051F3"/>
    <w:rsid w:val="00C0521B"/>
    <w:rsid w:val="00C056A6"/>
    <w:rsid w:val="00C05952"/>
    <w:rsid w:val="00C06938"/>
    <w:rsid w:val="00C1061D"/>
    <w:rsid w:val="00C12902"/>
    <w:rsid w:val="00C21758"/>
    <w:rsid w:val="00C21981"/>
    <w:rsid w:val="00C22A6D"/>
    <w:rsid w:val="00C24873"/>
    <w:rsid w:val="00C32BCE"/>
    <w:rsid w:val="00C33468"/>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2F2B"/>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D7B69"/>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B85"/>
    <w:rsid w:val="00E46A5B"/>
    <w:rsid w:val="00E46E1D"/>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6819"/>
    <w:rsid w:val="00FC6D9C"/>
    <w:rsid w:val="00FC7F72"/>
    <w:rsid w:val="00FD064F"/>
    <w:rsid w:val="00FD2488"/>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13653699">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2.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3.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3368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2</cp:revision>
  <cp:lastPrinted>2016-11-30T19:44:00Z</cp:lastPrinted>
  <dcterms:created xsi:type="dcterms:W3CDTF">2022-03-15T21:49:00Z</dcterms:created>
  <dcterms:modified xsi:type="dcterms:W3CDTF">2022-03-15T21:49:00Z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